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2E9F6" w14:textId="60402BC6" w:rsidR="00165944" w:rsidRPr="009D436B" w:rsidRDefault="009011C2" w:rsidP="00536A35">
      <w:pPr>
        <w:spacing w:after="0" w:line="240" w:lineRule="auto"/>
        <w:rPr>
          <w:rFonts w:cstheme="minorHAnsi"/>
        </w:rPr>
      </w:pPr>
      <w:r w:rsidRPr="009D436B">
        <w:rPr>
          <w:rFonts w:cstheme="minorHAnsi"/>
          <w:b/>
        </w:rPr>
        <w:t>Mastering Renewable Power</w:t>
      </w:r>
    </w:p>
    <w:p w14:paraId="569D4A5F" w14:textId="3AE51DE9" w:rsidR="00536A35" w:rsidRPr="009D436B" w:rsidRDefault="00536A35" w:rsidP="00165944">
      <w:pPr>
        <w:spacing w:after="0" w:line="240" w:lineRule="auto"/>
        <w:rPr>
          <w:rFonts w:cstheme="minorHAnsi"/>
          <w:b/>
          <w:bCs/>
          <w:lang w:val="en-SG"/>
        </w:rPr>
      </w:pPr>
      <w:r w:rsidRPr="009D436B">
        <w:rPr>
          <w:rFonts w:cstheme="minorHAnsi"/>
          <w:lang w:val="en-SG"/>
        </w:rPr>
        <w:t xml:space="preserve">LIVE ONLINE COURSE OVER </w:t>
      </w:r>
      <w:r w:rsidR="00240958">
        <w:rPr>
          <w:rFonts w:cstheme="minorHAnsi"/>
          <w:lang w:val="en-SG"/>
        </w:rPr>
        <w:t>5</w:t>
      </w:r>
      <w:r w:rsidRPr="009D436B">
        <w:rPr>
          <w:rFonts w:cstheme="minorHAnsi"/>
          <w:lang w:val="en-SG"/>
        </w:rPr>
        <w:t xml:space="preserve"> SESSIONS</w:t>
      </w:r>
      <w:r w:rsidRPr="009D436B">
        <w:rPr>
          <w:rFonts w:cstheme="minorHAnsi"/>
          <w:lang w:val="en-SG"/>
        </w:rPr>
        <w:br/>
      </w:r>
      <w:r w:rsidRPr="009D436B">
        <w:rPr>
          <w:rFonts w:cstheme="minorHAnsi"/>
          <w:b/>
          <w:bCs/>
          <w:lang w:val="en-SG"/>
        </w:rPr>
        <w:t xml:space="preserve">Commences: </w:t>
      </w:r>
      <w:r w:rsidR="009011C2" w:rsidRPr="009D436B">
        <w:rPr>
          <w:rFonts w:cstheme="minorHAnsi"/>
          <w:b/>
          <w:bCs/>
          <w:lang w:val="en-SG"/>
        </w:rPr>
        <w:t>19 April 2021</w:t>
      </w:r>
      <w:r w:rsidR="005A0E1F">
        <w:rPr>
          <w:rFonts w:cstheme="minorHAnsi"/>
          <w:b/>
          <w:bCs/>
          <w:lang w:val="en-SG"/>
        </w:rPr>
        <w:t xml:space="preserve"> – 27 April 2021 (7-10am)</w:t>
      </w:r>
    </w:p>
    <w:p w14:paraId="7C834B5B" w14:textId="7B323500" w:rsidR="00604289" w:rsidRPr="009D436B" w:rsidRDefault="00104DB7" w:rsidP="00165944">
      <w:pPr>
        <w:spacing w:after="0" w:line="240" w:lineRule="auto"/>
        <w:rPr>
          <w:rFonts w:cstheme="minorHAnsi"/>
        </w:rPr>
      </w:pPr>
      <w:hyperlink r:id="rId5" w:history="1">
        <w:r w:rsidR="009011C2" w:rsidRPr="009D436B">
          <w:rPr>
            <w:rStyle w:val="Hyperlink"/>
            <w:rFonts w:cstheme="minorHAnsi"/>
          </w:rPr>
          <w:t>https://www.infocusinternational.com/renewable-online</w:t>
        </w:r>
      </w:hyperlink>
    </w:p>
    <w:p w14:paraId="45A17D9B" w14:textId="77777777" w:rsidR="009011C2" w:rsidRPr="009D436B" w:rsidRDefault="009011C2" w:rsidP="00165944">
      <w:pPr>
        <w:spacing w:after="0" w:line="240" w:lineRule="auto"/>
        <w:rPr>
          <w:rFonts w:cstheme="minorHAnsi"/>
        </w:rPr>
      </w:pPr>
    </w:p>
    <w:p w14:paraId="13ECE62A" w14:textId="03B640EF" w:rsidR="00536A35" w:rsidRPr="009D436B" w:rsidRDefault="006B7F99" w:rsidP="009011C2">
      <w:pPr>
        <w:autoSpaceDE w:val="0"/>
        <w:autoSpaceDN w:val="0"/>
        <w:adjustRightInd w:val="0"/>
        <w:spacing w:after="0" w:line="240" w:lineRule="auto"/>
        <w:jc w:val="both"/>
        <w:rPr>
          <w:rFonts w:cstheme="minorHAnsi"/>
          <w:lang w:val="en-SG"/>
        </w:rPr>
      </w:pPr>
      <w:r w:rsidRPr="009D436B">
        <w:rPr>
          <w:rFonts w:cstheme="minorHAnsi"/>
          <w:b/>
        </w:rPr>
        <w:t>Overview</w:t>
      </w:r>
      <w:r w:rsidR="00604289" w:rsidRPr="009D436B">
        <w:rPr>
          <w:rFonts w:cstheme="minorHAnsi"/>
          <w:b/>
        </w:rPr>
        <w:br/>
      </w:r>
      <w:r w:rsidRPr="009D436B">
        <w:rPr>
          <w:rFonts w:cstheme="minorHAnsi"/>
          <w:b/>
        </w:rPr>
        <w:br/>
      </w:r>
      <w:r w:rsidR="009011C2" w:rsidRPr="009D436B">
        <w:rPr>
          <w:rFonts w:cstheme="minorHAnsi"/>
          <w:lang w:val="en-SG"/>
        </w:rPr>
        <w:t xml:space="preserve">In increasing parts of the world, renewable power sources – particularly solar and wind – are now the cheapest way to generate electricity. This, combined with being crucial mechanisms by which to lower the carbon emissions of energy systems, means they are also the fastest growing supply of new power generating capacity. It is vital that anyone involved in electricity systems, from new power project developers to incumbent utilities, </w:t>
      </w:r>
      <w:proofErr w:type="gramStart"/>
      <w:r w:rsidR="009011C2" w:rsidRPr="009D436B">
        <w:rPr>
          <w:rFonts w:cstheme="minorHAnsi"/>
          <w:lang w:val="en-SG"/>
        </w:rPr>
        <w:t>investors</w:t>
      </w:r>
      <w:proofErr w:type="gramEnd"/>
      <w:r w:rsidR="009011C2" w:rsidRPr="009D436B">
        <w:rPr>
          <w:rFonts w:cstheme="minorHAnsi"/>
          <w:lang w:val="en-SG"/>
        </w:rPr>
        <w:t xml:space="preserve"> and policymakers, has a thorough understanding of how renewables are impacting the energy mix and the business models of both themselves and their competitors.</w:t>
      </w:r>
    </w:p>
    <w:p w14:paraId="01E5BD8F" w14:textId="65A5DB48" w:rsidR="009011C2" w:rsidRPr="009D436B" w:rsidRDefault="009011C2" w:rsidP="009011C2">
      <w:pPr>
        <w:autoSpaceDE w:val="0"/>
        <w:autoSpaceDN w:val="0"/>
        <w:adjustRightInd w:val="0"/>
        <w:spacing w:after="0" w:line="240" w:lineRule="auto"/>
        <w:jc w:val="both"/>
        <w:rPr>
          <w:rFonts w:cstheme="minorHAnsi"/>
          <w:lang w:val="en-SG"/>
        </w:rPr>
      </w:pPr>
    </w:p>
    <w:p w14:paraId="534C90BA" w14:textId="5C83939F" w:rsidR="009011C2" w:rsidRPr="009D436B" w:rsidRDefault="009011C2" w:rsidP="009011C2">
      <w:pPr>
        <w:autoSpaceDE w:val="0"/>
        <w:autoSpaceDN w:val="0"/>
        <w:adjustRightInd w:val="0"/>
        <w:spacing w:after="0" w:line="240" w:lineRule="auto"/>
        <w:jc w:val="both"/>
        <w:rPr>
          <w:rFonts w:cstheme="minorHAnsi"/>
          <w:lang w:val="en-SG"/>
        </w:rPr>
      </w:pPr>
      <w:r w:rsidRPr="009D436B">
        <w:rPr>
          <w:rFonts w:cstheme="minorHAnsi"/>
          <w:lang w:val="en-SG"/>
        </w:rPr>
        <w:t xml:space="preserve">This course is designed for those seeking a comprehensive understanding of renewable power, from its market value to the processes of project and investment case development, and risk assessment. You will have a clearly explained review of renewable power trends and project development </w:t>
      </w:r>
      <w:proofErr w:type="gramStart"/>
      <w:r w:rsidRPr="009D436B">
        <w:rPr>
          <w:rFonts w:cstheme="minorHAnsi"/>
          <w:lang w:val="en-SG"/>
        </w:rPr>
        <w:t>essentials;</w:t>
      </w:r>
      <w:proofErr w:type="gramEnd"/>
      <w:r w:rsidRPr="009D436B">
        <w:rPr>
          <w:rFonts w:cstheme="minorHAnsi"/>
          <w:lang w:val="en-SG"/>
        </w:rPr>
        <w:t xml:space="preserve"> including key stages, processes, contracts and risk mitigation approaches. As a </w:t>
      </w:r>
      <w:proofErr w:type="gramStart"/>
      <w:r w:rsidRPr="009D436B">
        <w:rPr>
          <w:rFonts w:cstheme="minorHAnsi"/>
          <w:lang w:val="en-SG"/>
        </w:rPr>
        <w:t>commercially-focused</w:t>
      </w:r>
      <w:proofErr w:type="gramEnd"/>
      <w:r w:rsidRPr="009D436B">
        <w:rPr>
          <w:rFonts w:cstheme="minorHAnsi"/>
          <w:lang w:val="en-SG"/>
        </w:rPr>
        <w:t xml:space="preserve"> person, you need to have these issues discussed within a business case and investment context, illustrated by examples from around the world. You will build a knowledge base and skillset that is applicable to power projects of multiple types, so that it remains useful </w:t>
      </w:r>
      <w:proofErr w:type="gramStart"/>
      <w:r w:rsidRPr="009D436B">
        <w:rPr>
          <w:rFonts w:cstheme="minorHAnsi"/>
          <w:lang w:val="en-SG"/>
        </w:rPr>
        <w:t>wherever</w:t>
      </w:r>
      <w:proofErr w:type="gramEnd"/>
    </w:p>
    <w:p w14:paraId="26DA4C2D" w14:textId="3B5901EB" w:rsidR="009011C2" w:rsidRPr="009D436B" w:rsidRDefault="009011C2" w:rsidP="009011C2">
      <w:pPr>
        <w:autoSpaceDE w:val="0"/>
        <w:autoSpaceDN w:val="0"/>
        <w:adjustRightInd w:val="0"/>
        <w:spacing w:after="0" w:line="240" w:lineRule="auto"/>
        <w:jc w:val="both"/>
        <w:rPr>
          <w:rFonts w:cstheme="minorHAnsi"/>
          <w:lang w:val="en-SG"/>
        </w:rPr>
      </w:pPr>
      <w:r w:rsidRPr="009D436B">
        <w:rPr>
          <w:rFonts w:cstheme="minorHAnsi"/>
          <w:lang w:val="en-SG"/>
        </w:rPr>
        <w:t>your career next takes you.</w:t>
      </w:r>
    </w:p>
    <w:p w14:paraId="69410691" w14:textId="77777777" w:rsidR="00536A35" w:rsidRPr="009D436B" w:rsidRDefault="00536A35" w:rsidP="00536A35">
      <w:pPr>
        <w:autoSpaceDE w:val="0"/>
        <w:autoSpaceDN w:val="0"/>
        <w:adjustRightInd w:val="0"/>
        <w:spacing w:after="0" w:line="240" w:lineRule="auto"/>
        <w:rPr>
          <w:rFonts w:cstheme="minorHAnsi"/>
          <w:lang w:val="en-SG"/>
        </w:rPr>
      </w:pPr>
    </w:p>
    <w:p w14:paraId="35D3B015" w14:textId="4D2FF858" w:rsidR="00247B2E" w:rsidRPr="009D436B" w:rsidRDefault="00536A35" w:rsidP="00165944">
      <w:pPr>
        <w:spacing w:after="0" w:line="240" w:lineRule="auto"/>
        <w:rPr>
          <w:rFonts w:cstheme="minorHAnsi"/>
          <w:b/>
        </w:rPr>
      </w:pPr>
      <w:r w:rsidRPr="009D436B">
        <w:rPr>
          <w:rFonts w:cstheme="minorHAnsi"/>
          <w:b/>
        </w:rPr>
        <w:t>Course Sessions</w:t>
      </w:r>
      <w:r w:rsidRPr="009D436B">
        <w:rPr>
          <w:rFonts w:cstheme="minorHAnsi"/>
          <w:b/>
        </w:rPr>
        <w:br/>
      </w:r>
    </w:p>
    <w:p w14:paraId="0F5C6D8B" w14:textId="77777777" w:rsidR="009011C2" w:rsidRPr="009D436B" w:rsidRDefault="009011C2" w:rsidP="009011C2">
      <w:pPr>
        <w:spacing w:after="0" w:line="240" w:lineRule="auto"/>
        <w:rPr>
          <w:rFonts w:cstheme="minorHAnsi"/>
          <w:lang w:val="en-SG"/>
        </w:rPr>
      </w:pPr>
      <w:r w:rsidRPr="009D436B">
        <w:rPr>
          <w:rFonts w:cstheme="minorHAnsi"/>
          <w:lang w:val="en-SG"/>
        </w:rPr>
        <w:t>1. Renewable power growth, trends &amp; energy mix disruption</w:t>
      </w:r>
    </w:p>
    <w:p w14:paraId="67E31415" w14:textId="77777777" w:rsidR="009011C2" w:rsidRPr="009D436B" w:rsidRDefault="009011C2" w:rsidP="009011C2">
      <w:pPr>
        <w:spacing w:after="0" w:line="240" w:lineRule="auto"/>
        <w:rPr>
          <w:rFonts w:cstheme="minorHAnsi"/>
          <w:lang w:val="en-SG"/>
        </w:rPr>
      </w:pPr>
      <w:r w:rsidRPr="009D436B">
        <w:rPr>
          <w:rFonts w:cstheme="minorHAnsi"/>
          <w:lang w:val="en-SG"/>
        </w:rPr>
        <w:t xml:space="preserve">2. Developing projects: phases, </w:t>
      </w:r>
      <w:proofErr w:type="gramStart"/>
      <w:r w:rsidRPr="009D436B">
        <w:rPr>
          <w:rFonts w:cstheme="minorHAnsi"/>
          <w:lang w:val="en-SG"/>
        </w:rPr>
        <w:t>risks</w:t>
      </w:r>
      <w:proofErr w:type="gramEnd"/>
      <w:r w:rsidRPr="009D436B">
        <w:rPr>
          <w:rFonts w:cstheme="minorHAnsi"/>
          <w:lang w:val="en-SG"/>
        </w:rPr>
        <w:t xml:space="preserve"> and key contracts</w:t>
      </w:r>
    </w:p>
    <w:p w14:paraId="0D865860" w14:textId="77777777" w:rsidR="009011C2" w:rsidRPr="009D436B" w:rsidRDefault="009011C2" w:rsidP="009011C2">
      <w:pPr>
        <w:spacing w:after="0" w:line="240" w:lineRule="auto"/>
        <w:rPr>
          <w:rFonts w:cstheme="minorHAnsi"/>
          <w:lang w:val="en-SG"/>
        </w:rPr>
      </w:pPr>
      <w:r w:rsidRPr="009D436B">
        <w:rPr>
          <w:rFonts w:cstheme="minorHAnsi"/>
          <w:lang w:val="en-SG"/>
        </w:rPr>
        <w:t xml:space="preserve">3. Renewable power projects compared &amp; </w:t>
      </w:r>
      <w:proofErr w:type="gramStart"/>
      <w:r w:rsidRPr="009D436B">
        <w:rPr>
          <w:rFonts w:cstheme="minorHAnsi"/>
          <w:lang w:val="en-SG"/>
        </w:rPr>
        <w:t>contrasted</w:t>
      </w:r>
      <w:proofErr w:type="gramEnd"/>
    </w:p>
    <w:p w14:paraId="75F9202E" w14:textId="77777777" w:rsidR="009011C2" w:rsidRPr="009D436B" w:rsidRDefault="009011C2" w:rsidP="009011C2">
      <w:pPr>
        <w:spacing w:after="0" w:line="240" w:lineRule="auto"/>
        <w:rPr>
          <w:rFonts w:cstheme="minorHAnsi"/>
          <w:lang w:val="en-SG"/>
        </w:rPr>
      </w:pPr>
      <w:r w:rsidRPr="009D436B">
        <w:rPr>
          <w:rFonts w:cstheme="minorHAnsi"/>
          <w:lang w:val="en-SG"/>
        </w:rPr>
        <w:t>4. Dispatchable and ‘system-friendly’ renewable power</w:t>
      </w:r>
    </w:p>
    <w:p w14:paraId="6654D304" w14:textId="71548596" w:rsidR="00B16A4A" w:rsidRPr="009D436B" w:rsidRDefault="009011C2" w:rsidP="009011C2">
      <w:pPr>
        <w:spacing w:after="0" w:line="240" w:lineRule="auto"/>
        <w:rPr>
          <w:rFonts w:cstheme="minorHAnsi"/>
          <w:lang w:val="en-SG"/>
        </w:rPr>
      </w:pPr>
      <w:r w:rsidRPr="009D436B">
        <w:rPr>
          <w:rFonts w:cstheme="minorHAnsi"/>
          <w:lang w:val="en-SG"/>
        </w:rPr>
        <w:t>5. Developing the investment case</w:t>
      </w:r>
    </w:p>
    <w:p w14:paraId="476644D5" w14:textId="77777777" w:rsidR="00536A35" w:rsidRPr="009D436B" w:rsidRDefault="00536A35" w:rsidP="00536A35">
      <w:pPr>
        <w:spacing w:after="0" w:line="240" w:lineRule="auto"/>
        <w:rPr>
          <w:rFonts w:cstheme="minorHAnsi"/>
          <w:b/>
        </w:rPr>
      </w:pPr>
    </w:p>
    <w:p w14:paraId="582D6A36" w14:textId="229C7752" w:rsidR="006B7F99" w:rsidRPr="009D436B" w:rsidRDefault="00536A35" w:rsidP="00165944">
      <w:pPr>
        <w:spacing w:after="0" w:line="240" w:lineRule="auto"/>
        <w:rPr>
          <w:rFonts w:cstheme="minorHAnsi"/>
          <w:b/>
        </w:rPr>
      </w:pPr>
      <w:r w:rsidRPr="009D436B">
        <w:rPr>
          <w:rFonts w:cstheme="minorHAnsi"/>
          <w:b/>
        </w:rPr>
        <w:t xml:space="preserve">Benefits of </w:t>
      </w:r>
      <w:proofErr w:type="gramStart"/>
      <w:r w:rsidRPr="009D436B">
        <w:rPr>
          <w:rFonts w:cstheme="minorHAnsi"/>
          <w:b/>
        </w:rPr>
        <w:t>Attending</w:t>
      </w:r>
      <w:proofErr w:type="gramEnd"/>
    </w:p>
    <w:p w14:paraId="679A594E" w14:textId="77777777" w:rsidR="00536A35" w:rsidRPr="009D436B" w:rsidRDefault="00536A35" w:rsidP="00165944">
      <w:pPr>
        <w:spacing w:after="0" w:line="240" w:lineRule="auto"/>
        <w:rPr>
          <w:rFonts w:cstheme="minorHAnsi"/>
          <w:b/>
        </w:rPr>
      </w:pPr>
    </w:p>
    <w:p w14:paraId="38C0096A" w14:textId="56BAB1AA"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Understand the factors driving the growth of renewable </w:t>
      </w:r>
      <w:proofErr w:type="gramStart"/>
      <w:r w:rsidRPr="009D436B">
        <w:rPr>
          <w:rFonts w:cstheme="minorHAnsi"/>
          <w:color w:val="141414"/>
          <w:lang w:val="en-SG"/>
        </w:rPr>
        <w:t>power</w:t>
      </w:r>
      <w:proofErr w:type="gramEnd"/>
    </w:p>
    <w:p w14:paraId="440CAE72" w14:textId="25675676"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Review data and statistics on deployment trends, </w:t>
      </w:r>
      <w:proofErr w:type="gramStart"/>
      <w:r w:rsidRPr="009D436B">
        <w:rPr>
          <w:rFonts w:cstheme="minorHAnsi"/>
          <w:color w:val="141414"/>
          <w:lang w:val="en-SG"/>
        </w:rPr>
        <w:t>costs</w:t>
      </w:r>
      <w:proofErr w:type="gramEnd"/>
      <w:r w:rsidRPr="009D436B">
        <w:rPr>
          <w:rFonts w:cstheme="minorHAnsi"/>
          <w:color w:val="141414"/>
          <w:lang w:val="en-SG"/>
        </w:rPr>
        <w:t xml:space="preserve"> and other key metrics</w:t>
      </w:r>
    </w:p>
    <w:p w14:paraId="358D1EBC" w14:textId="4E3E3460"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Learn how to develop renewable power </w:t>
      </w:r>
      <w:proofErr w:type="gramStart"/>
      <w:r w:rsidRPr="009D436B">
        <w:rPr>
          <w:rFonts w:cstheme="minorHAnsi"/>
          <w:color w:val="141414"/>
          <w:lang w:val="en-SG"/>
        </w:rPr>
        <w:t>projects</w:t>
      </w:r>
      <w:proofErr w:type="gramEnd"/>
    </w:p>
    <w:p w14:paraId="2CB8CD6C" w14:textId="286EC44A"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Evaluate the contrasts between different types of renewable power, from both project development and energy mix </w:t>
      </w:r>
      <w:proofErr w:type="gramStart"/>
      <w:r w:rsidRPr="009D436B">
        <w:rPr>
          <w:rFonts w:cstheme="minorHAnsi"/>
          <w:color w:val="141414"/>
          <w:lang w:val="en-SG"/>
        </w:rPr>
        <w:t>perspectives</w:t>
      </w:r>
      <w:proofErr w:type="gramEnd"/>
    </w:p>
    <w:p w14:paraId="4283C5AA" w14:textId="3F4C7FBA"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Discuss how channel to market choices and value propositions are evolving, and the impact on project development and business </w:t>
      </w:r>
      <w:proofErr w:type="gramStart"/>
      <w:r w:rsidRPr="009D436B">
        <w:rPr>
          <w:rFonts w:cstheme="minorHAnsi"/>
          <w:color w:val="141414"/>
          <w:lang w:val="en-SG"/>
        </w:rPr>
        <w:t>case</w:t>
      </w:r>
      <w:proofErr w:type="gramEnd"/>
    </w:p>
    <w:p w14:paraId="5442E99E" w14:textId="73C2E7B5"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Learn new trends such as storage and ‘</w:t>
      </w:r>
      <w:proofErr w:type="gramStart"/>
      <w:r w:rsidRPr="009D436B">
        <w:rPr>
          <w:rFonts w:cstheme="minorHAnsi"/>
          <w:color w:val="141414"/>
          <w:lang w:val="en-SG"/>
        </w:rPr>
        <w:t>flexibility’</w:t>
      </w:r>
      <w:proofErr w:type="gramEnd"/>
    </w:p>
    <w:p w14:paraId="48B3B4AD" w14:textId="0EAC2DDC" w:rsidR="009011C2"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Quantify how multiple variables and risk considerations come together to determine the financial case for renewable power </w:t>
      </w:r>
      <w:proofErr w:type="gramStart"/>
      <w:r w:rsidRPr="009D436B">
        <w:rPr>
          <w:rFonts w:cstheme="minorHAnsi"/>
          <w:color w:val="141414"/>
          <w:lang w:val="en-SG"/>
        </w:rPr>
        <w:t>investments</w:t>
      </w:r>
      <w:proofErr w:type="gramEnd"/>
    </w:p>
    <w:p w14:paraId="57A9DAFD" w14:textId="760ABF68" w:rsidR="00536A35" w:rsidRPr="009D436B" w:rsidRDefault="009011C2" w:rsidP="009011C2">
      <w:pPr>
        <w:pStyle w:val="ListParagraph"/>
        <w:numPr>
          <w:ilvl w:val="0"/>
          <w:numId w:val="18"/>
        </w:numPr>
        <w:autoSpaceDE w:val="0"/>
        <w:autoSpaceDN w:val="0"/>
        <w:adjustRightInd w:val="0"/>
        <w:spacing w:after="0" w:line="240" w:lineRule="auto"/>
        <w:rPr>
          <w:rFonts w:cstheme="minorHAnsi"/>
          <w:color w:val="141414"/>
          <w:lang w:val="en-SG"/>
        </w:rPr>
      </w:pPr>
      <w:r w:rsidRPr="009D436B">
        <w:rPr>
          <w:rFonts w:cstheme="minorHAnsi"/>
          <w:color w:val="141414"/>
          <w:lang w:val="en-SG"/>
        </w:rPr>
        <w:t xml:space="preserve">Stay </w:t>
      </w:r>
      <w:proofErr w:type="gramStart"/>
      <w:r w:rsidRPr="009D436B">
        <w:rPr>
          <w:rFonts w:cstheme="minorHAnsi"/>
          <w:color w:val="141414"/>
          <w:lang w:val="en-SG"/>
        </w:rPr>
        <w:t>up-to-date</w:t>
      </w:r>
      <w:proofErr w:type="gramEnd"/>
      <w:r w:rsidRPr="009D436B">
        <w:rPr>
          <w:rFonts w:cstheme="minorHAnsi"/>
          <w:color w:val="141414"/>
          <w:lang w:val="en-SG"/>
        </w:rPr>
        <w:t xml:space="preserve"> by project examples, business models and deployment approaches from across the world</w:t>
      </w:r>
    </w:p>
    <w:p w14:paraId="2602F58A" w14:textId="77777777" w:rsidR="009011C2" w:rsidRPr="009D436B" w:rsidRDefault="009011C2" w:rsidP="009011C2">
      <w:pPr>
        <w:spacing w:after="0" w:line="240" w:lineRule="auto"/>
        <w:rPr>
          <w:rFonts w:cstheme="minorHAnsi"/>
          <w:b/>
        </w:rPr>
      </w:pPr>
    </w:p>
    <w:p w14:paraId="04DF9066" w14:textId="77777777" w:rsidR="00165944" w:rsidRPr="009D436B" w:rsidRDefault="00165944" w:rsidP="00165944">
      <w:pPr>
        <w:spacing w:after="100" w:line="240" w:lineRule="auto"/>
        <w:rPr>
          <w:rFonts w:cstheme="minorHAnsi"/>
          <w:b/>
          <w:color w:val="282526"/>
          <w:lang w:val="en-SG"/>
        </w:rPr>
      </w:pPr>
      <w:r w:rsidRPr="009D436B">
        <w:rPr>
          <w:rFonts w:cstheme="minorHAnsi"/>
          <w:b/>
          <w:color w:val="282526"/>
          <w:lang w:val="en-SG"/>
        </w:rPr>
        <w:t>Testimonials</w:t>
      </w:r>
    </w:p>
    <w:p w14:paraId="0FB35633" w14:textId="77777777" w:rsidR="001B1FBC" w:rsidRPr="009D436B" w:rsidRDefault="001B1FBC" w:rsidP="00165944">
      <w:pPr>
        <w:spacing w:after="0" w:line="240" w:lineRule="auto"/>
        <w:rPr>
          <w:rFonts w:cstheme="minorHAnsi"/>
          <w:color w:val="282526"/>
          <w:lang w:val="en-SG"/>
        </w:rPr>
      </w:pPr>
    </w:p>
    <w:p w14:paraId="72331E94" w14:textId="3691C7BD" w:rsidR="009011C2" w:rsidRPr="009D436B" w:rsidRDefault="009011C2" w:rsidP="009011C2">
      <w:pPr>
        <w:spacing w:after="0" w:line="240" w:lineRule="auto"/>
        <w:rPr>
          <w:rFonts w:cstheme="minorHAnsi"/>
          <w:lang w:val="en-SG"/>
        </w:rPr>
      </w:pPr>
      <w:r w:rsidRPr="009D436B">
        <w:rPr>
          <w:rFonts w:cstheme="minorHAnsi"/>
          <w:lang w:val="en-SG"/>
        </w:rPr>
        <w:lastRenderedPageBreak/>
        <w:t xml:space="preserve">“Excellent overview of renewables in the context of overall energy mix, </w:t>
      </w:r>
      <w:proofErr w:type="gramStart"/>
      <w:r w:rsidRPr="009D436B">
        <w:rPr>
          <w:rFonts w:cstheme="minorHAnsi"/>
          <w:lang w:val="en-SG"/>
        </w:rPr>
        <w:t>and also</w:t>
      </w:r>
      <w:proofErr w:type="gramEnd"/>
      <w:r w:rsidRPr="009D436B">
        <w:rPr>
          <w:rFonts w:cstheme="minorHAnsi"/>
          <w:lang w:val="en-SG"/>
        </w:rPr>
        <w:t xml:space="preserve"> details on specific renewable markets and technologies. Highly accomplished trainer with a broad knowledge and the right mix between slides and exercises.”</w:t>
      </w:r>
    </w:p>
    <w:p w14:paraId="2E2917F1" w14:textId="11A86FC9" w:rsidR="009011C2" w:rsidRPr="009D436B" w:rsidRDefault="009011C2" w:rsidP="009011C2">
      <w:pPr>
        <w:spacing w:after="0" w:line="240" w:lineRule="auto"/>
        <w:rPr>
          <w:rFonts w:cstheme="minorHAnsi"/>
          <w:lang w:val="en-SG"/>
        </w:rPr>
      </w:pPr>
      <w:r w:rsidRPr="009D436B">
        <w:rPr>
          <w:rFonts w:cstheme="minorHAnsi"/>
          <w:lang w:val="en-SG"/>
        </w:rPr>
        <w:t>- Director, Crédit Agricole CIB</w:t>
      </w:r>
    </w:p>
    <w:p w14:paraId="05D5287F" w14:textId="77777777" w:rsidR="009011C2" w:rsidRPr="009D436B" w:rsidRDefault="009011C2" w:rsidP="009011C2">
      <w:pPr>
        <w:spacing w:after="0" w:line="240" w:lineRule="auto"/>
        <w:rPr>
          <w:rFonts w:cstheme="minorHAnsi"/>
          <w:lang w:val="en-SG"/>
        </w:rPr>
      </w:pPr>
    </w:p>
    <w:p w14:paraId="7E124E18" w14:textId="4018010B" w:rsidR="009011C2" w:rsidRPr="009D436B" w:rsidRDefault="009011C2" w:rsidP="009011C2">
      <w:pPr>
        <w:spacing w:after="0" w:line="240" w:lineRule="auto"/>
        <w:rPr>
          <w:rFonts w:cstheme="minorHAnsi"/>
          <w:lang w:val="en-SG"/>
        </w:rPr>
      </w:pPr>
      <w:r w:rsidRPr="009D436B">
        <w:rPr>
          <w:rFonts w:cstheme="minorHAnsi"/>
          <w:lang w:val="en-SG"/>
        </w:rPr>
        <w:t>“This was one of my best spent weeks on training all year! A good and efficient way of getting an overview of the renewable energy sector. I found him very knowledgeable and enthusiastic in presenting the material, also enabling knowledge exchange between participants in the group. I really enjoyed his interesting lessons and the group work he provided for additional learning outcome. Thanks.”</w:t>
      </w:r>
    </w:p>
    <w:p w14:paraId="1F4AE45C" w14:textId="73ECDA49" w:rsidR="009011C2" w:rsidRPr="009D436B" w:rsidRDefault="009011C2" w:rsidP="009011C2">
      <w:pPr>
        <w:spacing w:after="0" w:line="240" w:lineRule="auto"/>
        <w:rPr>
          <w:rFonts w:cstheme="minorHAnsi"/>
          <w:lang w:val="en-SG"/>
        </w:rPr>
      </w:pPr>
      <w:r w:rsidRPr="009D436B">
        <w:rPr>
          <w:rFonts w:cstheme="minorHAnsi"/>
          <w:lang w:val="en-SG"/>
        </w:rPr>
        <w:t xml:space="preserve">- Vice President, </w:t>
      </w:r>
      <w:proofErr w:type="spellStart"/>
      <w:r w:rsidRPr="009D436B">
        <w:rPr>
          <w:rFonts w:cstheme="minorHAnsi"/>
          <w:lang w:val="en-SG"/>
        </w:rPr>
        <w:t>Statkraft</w:t>
      </w:r>
      <w:proofErr w:type="spellEnd"/>
      <w:r w:rsidRPr="009D436B">
        <w:rPr>
          <w:rFonts w:cstheme="minorHAnsi"/>
          <w:lang w:val="en-SG"/>
        </w:rPr>
        <w:t xml:space="preserve"> Development AS</w:t>
      </w:r>
    </w:p>
    <w:p w14:paraId="607F13CF" w14:textId="77777777" w:rsidR="009011C2" w:rsidRPr="009D436B" w:rsidRDefault="009011C2" w:rsidP="009011C2">
      <w:pPr>
        <w:spacing w:after="0" w:line="240" w:lineRule="auto"/>
        <w:rPr>
          <w:rFonts w:cstheme="minorHAnsi"/>
          <w:lang w:val="en-SG"/>
        </w:rPr>
      </w:pPr>
    </w:p>
    <w:p w14:paraId="262452C0" w14:textId="2D6F5DA7" w:rsidR="009011C2" w:rsidRPr="009D436B" w:rsidRDefault="009011C2" w:rsidP="009011C2">
      <w:pPr>
        <w:spacing w:after="0" w:line="240" w:lineRule="auto"/>
        <w:rPr>
          <w:rFonts w:cstheme="minorHAnsi"/>
          <w:lang w:val="en-SG"/>
        </w:rPr>
      </w:pPr>
      <w:r w:rsidRPr="009D436B">
        <w:rPr>
          <w:rFonts w:cstheme="minorHAnsi"/>
          <w:lang w:val="en-SG"/>
        </w:rPr>
        <w:t>“He represents a thoughtful and unbiased view in the realm of renewable energy. His insights are well reasoned, clear and, perhaps most importantly, backed up by hard numbers. Definitely a person I would turn to for guidance in this space.”</w:t>
      </w:r>
    </w:p>
    <w:p w14:paraId="67944B7E" w14:textId="246891C2" w:rsidR="00510098" w:rsidRPr="009D436B" w:rsidRDefault="009011C2" w:rsidP="009011C2">
      <w:pPr>
        <w:spacing w:after="0" w:line="240" w:lineRule="auto"/>
        <w:rPr>
          <w:rFonts w:cstheme="minorHAnsi"/>
          <w:lang w:val="en-SG"/>
        </w:rPr>
      </w:pPr>
      <w:r w:rsidRPr="009D436B">
        <w:rPr>
          <w:rFonts w:cstheme="minorHAnsi"/>
          <w:lang w:val="en-SG"/>
        </w:rPr>
        <w:t xml:space="preserve">- Investment Officer, </w:t>
      </w:r>
      <w:proofErr w:type="spellStart"/>
      <w:r w:rsidRPr="009D436B">
        <w:rPr>
          <w:rFonts w:cstheme="minorHAnsi"/>
          <w:lang w:val="en-SG"/>
        </w:rPr>
        <w:t>responsAbility</w:t>
      </w:r>
      <w:proofErr w:type="spellEnd"/>
      <w:r w:rsidRPr="009D436B">
        <w:rPr>
          <w:rFonts w:cstheme="minorHAnsi"/>
          <w:lang w:val="en-SG"/>
        </w:rPr>
        <w:t xml:space="preserve"> Investments AG</w:t>
      </w:r>
    </w:p>
    <w:p w14:paraId="5AAC7AE5" w14:textId="77777777" w:rsidR="009011C2" w:rsidRPr="009D436B" w:rsidRDefault="009011C2" w:rsidP="009011C2">
      <w:pPr>
        <w:spacing w:after="0" w:line="240" w:lineRule="auto"/>
        <w:rPr>
          <w:rFonts w:cstheme="minorHAnsi"/>
          <w:lang w:val="en-SG"/>
        </w:rPr>
      </w:pPr>
    </w:p>
    <w:p w14:paraId="3C1E07F3" w14:textId="17C160CE" w:rsidR="00510098" w:rsidRPr="009D436B" w:rsidRDefault="00510098" w:rsidP="00165944">
      <w:pPr>
        <w:autoSpaceDE w:val="0"/>
        <w:autoSpaceDN w:val="0"/>
        <w:adjustRightInd w:val="0"/>
        <w:spacing w:after="0" w:line="240" w:lineRule="auto"/>
        <w:rPr>
          <w:rFonts w:cstheme="minorHAnsi"/>
          <w:b/>
        </w:rPr>
      </w:pPr>
      <w:r w:rsidRPr="009D436B">
        <w:rPr>
          <w:rFonts w:cstheme="minorHAnsi"/>
          <w:b/>
        </w:rPr>
        <w:t>Live Online Course - How It Works</w:t>
      </w:r>
    </w:p>
    <w:p w14:paraId="70AB789A" w14:textId="77777777" w:rsidR="00510098" w:rsidRPr="009D436B" w:rsidRDefault="00510098" w:rsidP="00165944">
      <w:pPr>
        <w:autoSpaceDE w:val="0"/>
        <w:autoSpaceDN w:val="0"/>
        <w:adjustRightInd w:val="0"/>
        <w:spacing w:after="0" w:line="240" w:lineRule="auto"/>
        <w:rPr>
          <w:rFonts w:cstheme="minorHAnsi"/>
          <w:b/>
        </w:rPr>
      </w:pPr>
    </w:p>
    <w:p w14:paraId="716779A4" w14:textId="651C9C64" w:rsidR="00510098" w:rsidRPr="009D436B" w:rsidRDefault="00510098" w:rsidP="00510098">
      <w:pPr>
        <w:rPr>
          <w:rFonts w:cstheme="minorHAnsi"/>
          <w:lang w:val="en-SG" w:eastAsia="en-US"/>
        </w:rPr>
      </w:pPr>
      <w:r w:rsidRPr="009D436B">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9D436B" w:rsidRDefault="00510098" w:rsidP="00510098">
      <w:pPr>
        <w:rPr>
          <w:rFonts w:cstheme="minorHAnsi"/>
          <w:lang w:eastAsia="en-US"/>
        </w:rPr>
      </w:pPr>
      <w:r w:rsidRPr="009D436B">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094CCADE" w:rsidR="00EC01FD" w:rsidRPr="009D436B" w:rsidRDefault="00510098" w:rsidP="00510098">
      <w:pPr>
        <w:rPr>
          <w:rFonts w:cstheme="minorHAnsi"/>
          <w:lang w:eastAsia="en-SG"/>
        </w:rPr>
      </w:pPr>
      <w:r w:rsidRPr="009D436B">
        <w:rPr>
          <w:rFonts w:cstheme="minorHAnsi"/>
          <w:lang w:eastAsia="en-US"/>
        </w:rPr>
        <w:t xml:space="preserve">This course is scheduled to take place over </w:t>
      </w:r>
      <w:r w:rsidR="009011C2" w:rsidRPr="009D436B">
        <w:rPr>
          <w:rFonts w:cstheme="minorHAnsi"/>
          <w:lang w:eastAsia="en-US"/>
        </w:rPr>
        <w:t>5</w:t>
      </w:r>
      <w:r w:rsidRPr="009D436B">
        <w:rPr>
          <w:rFonts w:cstheme="minorHAnsi"/>
          <w:lang w:eastAsia="en-US"/>
        </w:rPr>
        <w:t xml:space="preserve"> live online sessions using virtual learning technology.</w:t>
      </w:r>
    </w:p>
    <w:p w14:paraId="64286BF1" w14:textId="77777777" w:rsidR="006B7F99" w:rsidRPr="009D436B" w:rsidRDefault="006B7F99" w:rsidP="00165944">
      <w:pPr>
        <w:spacing w:line="240" w:lineRule="auto"/>
        <w:rPr>
          <w:rFonts w:cstheme="minorHAnsi"/>
          <w:b/>
        </w:rPr>
      </w:pPr>
      <w:r w:rsidRPr="009D436B">
        <w:rPr>
          <w:rFonts w:cstheme="minorHAnsi"/>
          <w:b/>
        </w:rPr>
        <w:t>To register/enquire, please contact:</w:t>
      </w:r>
    </w:p>
    <w:p w14:paraId="45AC07F9" w14:textId="77777777" w:rsidR="00A60848" w:rsidRPr="00164FEC" w:rsidRDefault="00A60848" w:rsidP="00A60848">
      <w:pPr>
        <w:pStyle w:val="NoSpacing"/>
        <w:rPr>
          <w:rFonts w:cstheme="minorHAnsi"/>
          <w:b/>
        </w:rPr>
      </w:pPr>
      <w:r>
        <w:rPr>
          <w:rFonts w:cstheme="minorHAnsi"/>
          <w:b/>
        </w:rPr>
        <w:t>Abigail Harris</w:t>
      </w:r>
    </w:p>
    <w:p w14:paraId="73BAA389" w14:textId="77777777" w:rsidR="00A60848" w:rsidRPr="00164FEC" w:rsidRDefault="00A60848" w:rsidP="00A60848">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5A20B4EE" w14:textId="1217FF16" w:rsidR="00A60848" w:rsidRPr="00164FEC" w:rsidRDefault="00A60848" w:rsidP="00A60848">
      <w:pPr>
        <w:pStyle w:val="NoSpacing"/>
        <w:rPr>
          <w:rFonts w:cstheme="minorHAnsi"/>
          <w:b/>
        </w:rPr>
      </w:pPr>
      <w:r w:rsidRPr="00164FEC">
        <w:rPr>
          <w:rFonts w:cstheme="minorHAnsi"/>
          <w:b/>
        </w:rPr>
        <w:t>Tel: +65 6325 02</w:t>
      </w:r>
      <w:r>
        <w:rPr>
          <w:rFonts w:cstheme="minorHAnsi"/>
          <w:b/>
        </w:rPr>
        <w:t>1</w:t>
      </w:r>
      <w:r w:rsidR="007E0526">
        <w:rPr>
          <w:rFonts w:cstheme="minorHAnsi"/>
          <w:b/>
        </w:rPr>
        <w:t>5</w:t>
      </w:r>
      <w:r w:rsidRPr="00164FEC">
        <w:rPr>
          <w:rFonts w:cstheme="minorHAnsi"/>
          <w:b/>
        </w:rPr>
        <w:t xml:space="preserve"> | Email: </w:t>
      </w:r>
      <w:hyperlink r:id="rId6" w:history="1">
        <w:r w:rsidRPr="007F2BBE">
          <w:rPr>
            <w:rStyle w:val="Hyperlink"/>
            <w:rFonts w:cstheme="minorHAnsi"/>
            <w:b/>
          </w:rPr>
          <w:t>abigail@infocusinternational.com</w:t>
        </w:r>
      </w:hyperlink>
    </w:p>
    <w:p w14:paraId="7CC2AAEA" w14:textId="3214090D" w:rsidR="007601A9" w:rsidRPr="009D436B" w:rsidRDefault="007601A9" w:rsidP="00A60848">
      <w:pPr>
        <w:pStyle w:val="NoSpacing"/>
        <w:rPr>
          <w:rFonts w:cstheme="minorHAnsi"/>
          <w:b/>
        </w:rPr>
      </w:pPr>
    </w:p>
    <w:sectPr w:rsidR="007601A9" w:rsidRPr="009D436B"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D5044"/>
    <w:multiLevelType w:val="hybridMultilevel"/>
    <w:tmpl w:val="280240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3"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5"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0"/>
  </w:num>
  <w:num w:numId="6">
    <w:abstractNumId w:val="16"/>
  </w:num>
  <w:num w:numId="7">
    <w:abstractNumId w:val="11"/>
  </w:num>
  <w:num w:numId="8">
    <w:abstractNumId w:val="6"/>
  </w:num>
  <w:num w:numId="9">
    <w:abstractNumId w:val="13"/>
  </w:num>
  <w:num w:numId="10">
    <w:abstractNumId w:val="5"/>
  </w:num>
  <w:num w:numId="11">
    <w:abstractNumId w:val="7"/>
  </w:num>
  <w:num w:numId="12">
    <w:abstractNumId w:val="8"/>
  </w:num>
  <w:num w:numId="13">
    <w:abstractNumId w:val="3"/>
  </w:num>
  <w:num w:numId="14">
    <w:abstractNumId w:val="15"/>
  </w:num>
  <w:num w:numId="15">
    <w:abstractNumId w:val="0"/>
  </w:num>
  <w:num w:numId="16">
    <w:abstractNumId w:val="1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C5382"/>
    <w:rsid w:val="00104DB7"/>
    <w:rsid w:val="00165944"/>
    <w:rsid w:val="001B1FBC"/>
    <w:rsid w:val="00211913"/>
    <w:rsid w:val="002201B4"/>
    <w:rsid w:val="00240958"/>
    <w:rsid w:val="00247B2E"/>
    <w:rsid w:val="00287A24"/>
    <w:rsid w:val="002F0CB1"/>
    <w:rsid w:val="00304D48"/>
    <w:rsid w:val="00315F63"/>
    <w:rsid w:val="003849EC"/>
    <w:rsid w:val="004B0AF9"/>
    <w:rsid w:val="00510098"/>
    <w:rsid w:val="00536A35"/>
    <w:rsid w:val="005A0E1F"/>
    <w:rsid w:val="00604289"/>
    <w:rsid w:val="006156E0"/>
    <w:rsid w:val="00616FFE"/>
    <w:rsid w:val="00656736"/>
    <w:rsid w:val="00697C13"/>
    <w:rsid w:val="006B7F99"/>
    <w:rsid w:val="007601A9"/>
    <w:rsid w:val="007E0526"/>
    <w:rsid w:val="00834A7C"/>
    <w:rsid w:val="00854516"/>
    <w:rsid w:val="0086139C"/>
    <w:rsid w:val="008672E4"/>
    <w:rsid w:val="008B1D9B"/>
    <w:rsid w:val="009011C2"/>
    <w:rsid w:val="009D436B"/>
    <w:rsid w:val="00A5359E"/>
    <w:rsid w:val="00A60848"/>
    <w:rsid w:val="00A71CAC"/>
    <w:rsid w:val="00B11817"/>
    <w:rsid w:val="00B16A4A"/>
    <w:rsid w:val="00BF5A79"/>
    <w:rsid w:val="00C4118F"/>
    <w:rsid w:val="00D17FDF"/>
    <w:rsid w:val="00EC01FD"/>
    <w:rsid w:val="00F95BC3"/>
    <w:rsid w:val="00FC23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gail@infocusinternational.com" TargetMode="External"/><Relationship Id="rId5" Type="http://schemas.openxmlformats.org/officeDocument/2006/relationships/hyperlink" Target="https://www.infocusinternational.com/renewable-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12</cp:revision>
  <dcterms:created xsi:type="dcterms:W3CDTF">2020-12-16T03:38:00Z</dcterms:created>
  <dcterms:modified xsi:type="dcterms:W3CDTF">2021-02-03T07:52:00Z</dcterms:modified>
</cp:coreProperties>
</file>